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A06479" w:rsidRPr="008C064E">
        <w:trPr>
          <w:trHeight w:hRule="exact" w:val="1528"/>
        </w:trPr>
        <w:tc>
          <w:tcPr>
            <w:tcW w:w="143" w:type="dxa"/>
          </w:tcPr>
          <w:p w:rsidR="00A06479" w:rsidRDefault="00A06479"/>
        </w:tc>
        <w:tc>
          <w:tcPr>
            <w:tcW w:w="285" w:type="dxa"/>
          </w:tcPr>
          <w:p w:rsidR="00A06479" w:rsidRDefault="00A06479"/>
        </w:tc>
        <w:tc>
          <w:tcPr>
            <w:tcW w:w="710" w:type="dxa"/>
          </w:tcPr>
          <w:p w:rsidR="00A06479" w:rsidRDefault="00A06479"/>
        </w:tc>
        <w:tc>
          <w:tcPr>
            <w:tcW w:w="1419" w:type="dxa"/>
          </w:tcPr>
          <w:p w:rsidR="00A06479" w:rsidRDefault="00A06479"/>
        </w:tc>
        <w:tc>
          <w:tcPr>
            <w:tcW w:w="1419" w:type="dxa"/>
          </w:tcPr>
          <w:p w:rsidR="00A06479" w:rsidRDefault="00A06479"/>
        </w:tc>
        <w:tc>
          <w:tcPr>
            <w:tcW w:w="710" w:type="dxa"/>
          </w:tcPr>
          <w:p w:rsidR="00A06479" w:rsidRDefault="00A0647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«Бизнес-аналитика и оценка стоимости имущества организации», утв. приказом ректора ОмГА от 27.03.2023 № 51.</w:t>
            </w:r>
          </w:p>
        </w:tc>
      </w:tr>
      <w:tr w:rsidR="00A06479" w:rsidRPr="008C064E">
        <w:trPr>
          <w:trHeight w:hRule="exact" w:val="138"/>
        </w:trPr>
        <w:tc>
          <w:tcPr>
            <w:tcW w:w="143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06479" w:rsidRPr="008C064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A06479" w:rsidRPr="008C064E">
        <w:trPr>
          <w:trHeight w:hRule="exact" w:val="211"/>
        </w:trPr>
        <w:tc>
          <w:tcPr>
            <w:tcW w:w="143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277"/>
        </w:trPr>
        <w:tc>
          <w:tcPr>
            <w:tcW w:w="143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06479" w:rsidRPr="008C064E">
        <w:trPr>
          <w:trHeight w:hRule="exact" w:val="972"/>
        </w:trPr>
        <w:tc>
          <w:tcPr>
            <w:tcW w:w="143" w:type="dxa"/>
          </w:tcPr>
          <w:p w:rsidR="00A06479" w:rsidRDefault="00A06479"/>
        </w:tc>
        <w:tc>
          <w:tcPr>
            <w:tcW w:w="285" w:type="dxa"/>
          </w:tcPr>
          <w:p w:rsidR="00A06479" w:rsidRDefault="00A06479"/>
        </w:tc>
        <w:tc>
          <w:tcPr>
            <w:tcW w:w="710" w:type="dxa"/>
          </w:tcPr>
          <w:p w:rsidR="00A06479" w:rsidRDefault="00A06479"/>
        </w:tc>
        <w:tc>
          <w:tcPr>
            <w:tcW w:w="1419" w:type="dxa"/>
          </w:tcPr>
          <w:p w:rsidR="00A06479" w:rsidRDefault="00A06479"/>
        </w:tc>
        <w:tc>
          <w:tcPr>
            <w:tcW w:w="1419" w:type="dxa"/>
          </w:tcPr>
          <w:p w:rsidR="00A06479" w:rsidRDefault="00A06479"/>
        </w:tc>
        <w:tc>
          <w:tcPr>
            <w:tcW w:w="710" w:type="dxa"/>
          </w:tcPr>
          <w:p w:rsidR="00A06479" w:rsidRDefault="00A06479"/>
        </w:tc>
        <w:tc>
          <w:tcPr>
            <w:tcW w:w="426" w:type="dxa"/>
          </w:tcPr>
          <w:p w:rsidR="00A06479" w:rsidRDefault="00A06479"/>
        </w:tc>
        <w:tc>
          <w:tcPr>
            <w:tcW w:w="1277" w:type="dxa"/>
          </w:tcPr>
          <w:p w:rsidR="00A06479" w:rsidRDefault="00A0647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A06479" w:rsidRPr="008C064E" w:rsidRDefault="00A06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A06479">
        <w:trPr>
          <w:trHeight w:hRule="exact" w:val="277"/>
        </w:trPr>
        <w:tc>
          <w:tcPr>
            <w:tcW w:w="143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A06479">
        <w:trPr>
          <w:trHeight w:hRule="exact" w:val="277"/>
        </w:trPr>
        <w:tc>
          <w:tcPr>
            <w:tcW w:w="143" w:type="dxa"/>
          </w:tcPr>
          <w:p w:rsidR="00A06479" w:rsidRDefault="00A06479"/>
        </w:tc>
        <w:tc>
          <w:tcPr>
            <w:tcW w:w="285" w:type="dxa"/>
          </w:tcPr>
          <w:p w:rsidR="00A06479" w:rsidRDefault="00A06479"/>
        </w:tc>
        <w:tc>
          <w:tcPr>
            <w:tcW w:w="710" w:type="dxa"/>
          </w:tcPr>
          <w:p w:rsidR="00A06479" w:rsidRDefault="00A06479"/>
        </w:tc>
        <w:tc>
          <w:tcPr>
            <w:tcW w:w="1419" w:type="dxa"/>
          </w:tcPr>
          <w:p w:rsidR="00A06479" w:rsidRDefault="00A06479"/>
        </w:tc>
        <w:tc>
          <w:tcPr>
            <w:tcW w:w="1419" w:type="dxa"/>
          </w:tcPr>
          <w:p w:rsidR="00A06479" w:rsidRDefault="00A06479"/>
        </w:tc>
        <w:tc>
          <w:tcPr>
            <w:tcW w:w="710" w:type="dxa"/>
          </w:tcPr>
          <w:p w:rsidR="00A06479" w:rsidRDefault="00A06479"/>
        </w:tc>
        <w:tc>
          <w:tcPr>
            <w:tcW w:w="426" w:type="dxa"/>
          </w:tcPr>
          <w:p w:rsidR="00A06479" w:rsidRDefault="00A06479"/>
        </w:tc>
        <w:tc>
          <w:tcPr>
            <w:tcW w:w="1277" w:type="dxa"/>
          </w:tcPr>
          <w:p w:rsidR="00A06479" w:rsidRDefault="00A06479"/>
        </w:tc>
        <w:tc>
          <w:tcPr>
            <w:tcW w:w="993" w:type="dxa"/>
          </w:tcPr>
          <w:p w:rsidR="00A06479" w:rsidRDefault="00A06479"/>
        </w:tc>
        <w:tc>
          <w:tcPr>
            <w:tcW w:w="2836" w:type="dxa"/>
          </w:tcPr>
          <w:p w:rsidR="00A06479" w:rsidRDefault="00A06479"/>
        </w:tc>
      </w:tr>
      <w:tr w:rsidR="00A06479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06479">
        <w:trPr>
          <w:trHeight w:hRule="exact" w:val="775"/>
        </w:trPr>
        <w:tc>
          <w:tcPr>
            <w:tcW w:w="143" w:type="dxa"/>
          </w:tcPr>
          <w:p w:rsidR="00A06479" w:rsidRDefault="00A06479"/>
        </w:tc>
        <w:tc>
          <w:tcPr>
            <w:tcW w:w="285" w:type="dxa"/>
          </w:tcPr>
          <w:p w:rsidR="00A06479" w:rsidRDefault="00A06479"/>
        </w:tc>
        <w:tc>
          <w:tcPr>
            <w:tcW w:w="710" w:type="dxa"/>
          </w:tcPr>
          <w:p w:rsidR="00A06479" w:rsidRDefault="00A06479"/>
        </w:tc>
        <w:tc>
          <w:tcPr>
            <w:tcW w:w="1419" w:type="dxa"/>
          </w:tcPr>
          <w:p w:rsidR="00A06479" w:rsidRDefault="00A0647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История России</w:t>
            </w:r>
          </w:p>
          <w:p w:rsidR="00A06479" w:rsidRDefault="008C064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Б1.О.01.02</w:t>
            </w:r>
          </w:p>
        </w:tc>
        <w:tc>
          <w:tcPr>
            <w:tcW w:w="2836" w:type="dxa"/>
          </w:tcPr>
          <w:p w:rsidR="00A06479" w:rsidRDefault="00A06479"/>
        </w:tc>
      </w:tr>
      <w:tr w:rsidR="00A06479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06479" w:rsidRPr="008C064E">
        <w:trPr>
          <w:trHeight w:hRule="exact" w:val="1125"/>
        </w:trPr>
        <w:tc>
          <w:tcPr>
            <w:tcW w:w="143" w:type="dxa"/>
          </w:tcPr>
          <w:p w:rsidR="00A06479" w:rsidRDefault="00A06479"/>
        </w:tc>
        <w:tc>
          <w:tcPr>
            <w:tcW w:w="285" w:type="dxa"/>
          </w:tcPr>
          <w:p w:rsidR="00A06479" w:rsidRDefault="00A0647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38.03.01 Экономика (высшее образование - бакалавриат)</w:t>
            </w:r>
          </w:p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Направленность (профиль)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программы: «Бизнес-аналитика и оценка стоимости имущества организации»</w:t>
            </w:r>
          </w:p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06479" w:rsidRPr="008C064E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A06479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06479" w:rsidRDefault="00A06479"/>
        </w:tc>
        <w:tc>
          <w:tcPr>
            <w:tcW w:w="426" w:type="dxa"/>
          </w:tcPr>
          <w:p w:rsidR="00A06479" w:rsidRDefault="00A06479"/>
        </w:tc>
        <w:tc>
          <w:tcPr>
            <w:tcW w:w="1277" w:type="dxa"/>
          </w:tcPr>
          <w:p w:rsidR="00A06479" w:rsidRDefault="00A06479"/>
        </w:tc>
        <w:tc>
          <w:tcPr>
            <w:tcW w:w="993" w:type="dxa"/>
          </w:tcPr>
          <w:p w:rsidR="00A06479" w:rsidRDefault="00A06479"/>
        </w:tc>
        <w:tc>
          <w:tcPr>
            <w:tcW w:w="2836" w:type="dxa"/>
          </w:tcPr>
          <w:p w:rsidR="00A06479" w:rsidRDefault="00A06479"/>
        </w:tc>
      </w:tr>
      <w:tr w:rsidR="00A06479">
        <w:trPr>
          <w:trHeight w:hRule="exact" w:val="155"/>
        </w:trPr>
        <w:tc>
          <w:tcPr>
            <w:tcW w:w="143" w:type="dxa"/>
          </w:tcPr>
          <w:p w:rsidR="00A06479" w:rsidRDefault="00A06479"/>
        </w:tc>
        <w:tc>
          <w:tcPr>
            <w:tcW w:w="285" w:type="dxa"/>
          </w:tcPr>
          <w:p w:rsidR="00A06479" w:rsidRDefault="00A06479"/>
        </w:tc>
        <w:tc>
          <w:tcPr>
            <w:tcW w:w="710" w:type="dxa"/>
          </w:tcPr>
          <w:p w:rsidR="00A06479" w:rsidRDefault="00A06479"/>
        </w:tc>
        <w:tc>
          <w:tcPr>
            <w:tcW w:w="1419" w:type="dxa"/>
          </w:tcPr>
          <w:p w:rsidR="00A06479" w:rsidRDefault="00A06479"/>
        </w:tc>
        <w:tc>
          <w:tcPr>
            <w:tcW w:w="1419" w:type="dxa"/>
          </w:tcPr>
          <w:p w:rsidR="00A06479" w:rsidRDefault="00A06479"/>
        </w:tc>
        <w:tc>
          <w:tcPr>
            <w:tcW w:w="710" w:type="dxa"/>
          </w:tcPr>
          <w:p w:rsidR="00A06479" w:rsidRDefault="00A06479"/>
        </w:tc>
        <w:tc>
          <w:tcPr>
            <w:tcW w:w="426" w:type="dxa"/>
          </w:tcPr>
          <w:p w:rsidR="00A06479" w:rsidRDefault="00A06479"/>
        </w:tc>
        <w:tc>
          <w:tcPr>
            <w:tcW w:w="1277" w:type="dxa"/>
          </w:tcPr>
          <w:p w:rsidR="00A06479" w:rsidRDefault="00A06479"/>
        </w:tc>
        <w:tc>
          <w:tcPr>
            <w:tcW w:w="993" w:type="dxa"/>
          </w:tcPr>
          <w:p w:rsidR="00A06479" w:rsidRDefault="00A06479"/>
        </w:tc>
        <w:tc>
          <w:tcPr>
            <w:tcW w:w="2836" w:type="dxa"/>
          </w:tcPr>
          <w:p w:rsidR="00A06479" w:rsidRDefault="00A06479"/>
        </w:tc>
      </w:tr>
      <w:tr w:rsidR="00A0647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A0647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ОЦЕНОЧНОЙ ДЕЯТЕЛЬНОСТИ</w:t>
            </w:r>
          </w:p>
        </w:tc>
      </w:tr>
      <w:tr w:rsidR="00A0647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БИЗНЕС-АНАЛИТИК</w:t>
            </w:r>
          </w:p>
        </w:tc>
      </w:tr>
      <w:tr w:rsidR="00A06479">
        <w:trPr>
          <w:trHeight w:hRule="exact" w:val="124"/>
        </w:trPr>
        <w:tc>
          <w:tcPr>
            <w:tcW w:w="143" w:type="dxa"/>
          </w:tcPr>
          <w:p w:rsidR="00A06479" w:rsidRDefault="00A06479"/>
        </w:tc>
        <w:tc>
          <w:tcPr>
            <w:tcW w:w="285" w:type="dxa"/>
          </w:tcPr>
          <w:p w:rsidR="00A06479" w:rsidRDefault="00A06479"/>
        </w:tc>
        <w:tc>
          <w:tcPr>
            <w:tcW w:w="710" w:type="dxa"/>
          </w:tcPr>
          <w:p w:rsidR="00A06479" w:rsidRDefault="00A06479"/>
        </w:tc>
        <w:tc>
          <w:tcPr>
            <w:tcW w:w="1419" w:type="dxa"/>
          </w:tcPr>
          <w:p w:rsidR="00A06479" w:rsidRDefault="00A06479"/>
        </w:tc>
        <w:tc>
          <w:tcPr>
            <w:tcW w:w="1419" w:type="dxa"/>
          </w:tcPr>
          <w:p w:rsidR="00A06479" w:rsidRDefault="00A06479"/>
        </w:tc>
        <w:tc>
          <w:tcPr>
            <w:tcW w:w="710" w:type="dxa"/>
          </w:tcPr>
          <w:p w:rsidR="00A06479" w:rsidRDefault="00A06479"/>
        </w:tc>
        <w:tc>
          <w:tcPr>
            <w:tcW w:w="426" w:type="dxa"/>
          </w:tcPr>
          <w:p w:rsidR="00A06479" w:rsidRDefault="00A06479"/>
        </w:tc>
        <w:tc>
          <w:tcPr>
            <w:tcW w:w="1277" w:type="dxa"/>
          </w:tcPr>
          <w:p w:rsidR="00A06479" w:rsidRDefault="00A06479"/>
        </w:tc>
        <w:tc>
          <w:tcPr>
            <w:tcW w:w="993" w:type="dxa"/>
          </w:tcPr>
          <w:p w:rsidR="00A06479" w:rsidRDefault="00A06479"/>
        </w:tc>
        <w:tc>
          <w:tcPr>
            <w:tcW w:w="2836" w:type="dxa"/>
          </w:tcPr>
          <w:p w:rsidR="00A06479" w:rsidRDefault="00A06479"/>
        </w:tc>
      </w:tr>
      <w:tr w:rsidR="00A06479" w:rsidRPr="008C064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A06479" w:rsidRPr="008C064E">
        <w:trPr>
          <w:trHeight w:hRule="exact" w:val="577"/>
        </w:trPr>
        <w:tc>
          <w:tcPr>
            <w:tcW w:w="143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2967"/>
        </w:trPr>
        <w:tc>
          <w:tcPr>
            <w:tcW w:w="143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277"/>
        </w:trPr>
        <w:tc>
          <w:tcPr>
            <w:tcW w:w="143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06479">
        <w:trPr>
          <w:trHeight w:hRule="exact" w:val="138"/>
        </w:trPr>
        <w:tc>
          <w:tcPr>
            <w:tcW w:w="143" w:type="dxa"/>
          </w:tcPr>
          <w:p w:rsidR="00A06479" w:rsidRDefault="00A06479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A06479"/>
        </w:tc>
      </w:tr>
      <w:tr w:rsidR="00A06479">
        <w:trPr>
          <w:trHeight w:hRule="exact" w:val="1666"/>
        </w:trPr>
        <w:tc>
          <w:tcPr>
            <w:tcW w:w="143" w:type="dxa"/>
          </w:tcPr>
          <w:p w:rsidR="00A06479" w:rsidRDefault="00A06479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очно-заочной формы обучения 2023 года набора</w:t>
            </w:r>
          </w:p>
          <w:p w:rsidR="00A06479" w:rsidRPr="008C064E" w:rsidRDefault="00A06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2023-2024 учебный год</w:t>
            </w:r>
          </w:p>
          <w:p w:rsidR="00A06479" w:rsidRDefault="00A06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A06479" w:rsidRDefault="008C06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A0647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A06479" w:rsidRPr="008C064E" w:rsidRDefault="00A06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д.истор.н., профессор _________________ /Греков Н.В./</w:t>
            </w:r>
          </w:p>
          <w:p w:rsidR="00A06479" w:rsidRPr="008C064E" w:rsidRDefault="00A06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дисциплины одобрена на заседании кафедры «Политологии,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 гуманитарных дисциплин и иностранных языков»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24.03.2023 г.  №8</w:t>
            </w:r>
          </w:p>
        </w:tc>
      </w:tr>
      <w:tr w:rsidR="00A06479" w:rsidRPr="008C064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A06479" w:rsidRPr="008C064E" w:rsidRDefault="008C064E">
      <w:pPr>
        <w:rPr>
          <w:sz w:val="0"/>
          <w:szCs w:val="0"/>
          <w:lang w:val="ru-RU"/>
        </w:rPr>
      </w:pPr>
      <w:r w:rsidRPr="008C06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A064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06479">
        <w:trPr>
          <w:trHeight w:hRule="exact" w:val="555"/>
        </w:trPr>
        <w:tc>
          <w:tcPr>
            <w:tcW w:w="9640" w:type="dxa"/>
          </w:tcPr>
          <w:p w:rsidR="00A06479" w:rsidRDefault="00A06479"/>
        </w:tc>
      </w:tr>
      <w:tr w:rsidR="00A0647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   Формируемые у обучающегося компетенции и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запланированные результаты обучения по дисциплине, соотнесенные с индикаторами достижения компетенций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    Объем дисциплины в зачетных единицах с указанием количества академических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часов и видов учебных занятий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формационно-телекоммуникационной сети «Интернет», необходимых для освоения дисциплины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сциплине, включая перечень программного обеспечения и информационных справочных систем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06479" w:rsidRDefault="008C06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A06479" w:rsidRPr="008C064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8C064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программа дисциплины составлена в соответствии с:</w:t>
            </w:r>
          </w:p>
        </w:tc>
      </w:tr>
      <w:tr w:rsidR="00A06479" w:rsidRPr="008C064E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Федеральным государственным образовательным стандартом высшего образования по направлению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кономика» (далее - ФГОС ВО, Федеральный государственный образовательный стандарт высшего образования);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8.02.2022 № 23;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ания № 7), Студенческого совета ОмГА от 28.02.2022 (протокол заседания № 8), утвержденным приказом ректора от 28.02.2022 № 23;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ректора от 28.02.2022 № 23;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«Бизнес-аналитика и оценка стоимости иму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щества организации»; форма обучения – очно-заочная на 2023/2024 учебный год, утвержденным приказом ректора от 27.03.2023 № 51;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 «История России» в течение 2023/2024 учебного года: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очно-заочная форма обуче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 w:rsidR="00A06479" w:rsidRPr="008C064E" w:rsidRDefault="008C064E">
      <w:pPr>
        <w:rPr>
          <w:sz w:val="0"/>
          <w:szCs w:val="0"/>
          <w:lang w:val="ru-RU"/>
        </w:rPr>
      </w:pPr>
      <w:r w:rsidRPr="008C06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4692"/>
        <w:gridCol w:w="1007"/>
      </w:tblGrid>
      <w:tr w:rsidR="00A06479" w:rsidRPr="008C064E">
        <w:trPr>
          <w:trHeight w:hRule="exact" w:val="55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A06479" w:rsidRPr="008C064E">
        <w:trPr>
          <w:trHeight w:hRule="exact" w:val="138"/>
        </w:trPr>
        <w:tc>
          <w:tcPr>
            <w:tcW w:w="397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 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дисциплины: Б1.О.01.02 «История России».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06479" w:rsidRPr="008C064E">
        <w:trPr>
          <w:trHeight w:hRule="exact" w:val="138"/>
        </w:trPr>
        <w:tc>
          <w:tcPr>
            <w:tcW w:w="397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Федерального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выпускников соотнесенные с индикаторами достижения компетенций.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«История России»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06479" w:rsidRPr="008C064E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A06479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06479" w:rsidRPr="008C064E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закономерности, основные события и особенности истории России с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древнейших времен до наших дней в контексте европейской и всемирной истории; историю становления и развития государственности</w:t>
            </w:r>
          </w:p>
        </w:tc>
      </w:tr>
      <w:tr w:rsidR="00A06479" w:rsidRPr="008C064E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знать культурные особенности и традиции различных социальных групп</w:t>
            </w:r>
          </w:p>
        </w:tc>
      </w:tr>
      <w:tr w:rsidR="00A06479" w:rsidRPr="008C064E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уметь выявлять закономерности исторического ра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звития России в контексте всемирной истории, определять особенности основных этапов эволюции государственности</w:t>
            </w:r>
          </w:p>
        </w:tc>
      </w:tr>
      <w:tr w:rsidR="00A06479" w:rsidRPr="008C064E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УК-5.4 уметь  давать оценку культурно-историческим ценностям России; систематизировать механизмы социально-экономического и политического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России в контексте всемирно-исторического процесса</w:t>
            </w:r>
          </w:p>
        </w:tc>
      </w:tr>
      <w:tr w:rsidR="00A06479" w:rsidRPr="008C064E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УК-5.5 владеть навыками анализа особенностей  исторического развития России в контексте всемирной истории</w:t>
            </w:r>
          </w:p>
        </w:tc>
      </w:tr>
      <w:tr w:rsidR="00A06479" w:rsidRPr="008C064E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УК-5.6 владеть способностью обобщать особенности эволюции процессов государственного раз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вития</w:t>
            </w:r>
          </w:p>
        </w:tc>
      </w:tr>
      <w:tr w:rsidR="00A06479" w:rsidRPr="008C064E">
        <w:trPr>
          <w:trHeight w:hRule="exact" w:val="416"/>
        </w:trPr>
        <w:tc>
          <w:tcPr>
            <w:tcW w:w="397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A06479" w:rsidRPr="008C064E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Б1.О.01.02 «История России» относится к обязательной части, является дисциплиной Блока Б1. «Дисциплины (модули)». Модуль "Мировоззренческий" основной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A06479" w:rsidRPr="008C064E">
        <w:trPr>
          <w:trHeight w:hRule="exact" w:val="138"/>
        </w:trPr>
        <w:tc>
          <w:tcPr>
            <w:tcW w:w="397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A06479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479" w:rsidRDefault="00A06479"/>
        </w:tc>
      </w:tr>
      <w:tr w:rsidR="00A06479" w:rsidRPr="008C064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которые опирается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479" w:rsidRPr="008C064E" w:rsidRDefault="008C064E">
            <w:pPr>
              <w:spacing w:after="0" w:line="240" w:lineRule="auto"/>
              <w:jc w:val="center"/>
              <w:rPr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базового уровня программы дисциплины "История России", среднего общего образования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479" w:rsidRDefault="008C06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</w:tr>
    </w:tbl>
    <w:p w:rsidR="00A06479" w:rsidRDefault="008C06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426"/>
        <w:gridCol w:w="723"/>
        <w:gridCol w:w="1149"/>
      </w:tblGrid>
      <w:tr w:rsidR="00A06479" w:rsidRPr="008C064E">
        <w:trPr>
          <w:trHeight w:hRule="exact" w:val="112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4. Объем дисциплины в зачетных 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06479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них:</w:t>
            </w:r>
          </w:p>
        </w:tc>
      </w:tr>
      <w:tr w:rsidR="00A06479">
        <w:trPr>
          <w:trHeight w:hRule="exact" w:val="138"/>
        </w:trPr>
        <w:tc>
          <w:tcPr>
            <w:tcW w:w="5671" w:type="dxa"/>
          </w:tcPr>
          <w:p w:rsidR="00A06479" w:rsidRDefault="00A06479"/>
        </w:tc>
        <w:tc>
          <w:tcPr>
            <w:tcW w:w="1702" w:type="dxa"/>
          </w:tcPr>
          <w:p w:rsidR="00A06479" w:rsidRDefault="00A06479"/>
        </w:tc>
        <w:tc>
          <w:tcPr>
            <w:tcW w:w="426" w:type="dxa"/>
          </w:tcPr>
          <w:p w:rsidR="00A06479" w:rsidRDefault="00A06479"/>
        </w:tc>
        <w:tc>
          <w:tcPr>
            <w:tcW w:w="710" w:type="dxa"/>
          </w:tcPr>
          <w:p w:rsidR="00A06479" w:rsidRDefault="00A06479"/>
        </w:tc>
        <w:tc>
          <w:tcPr>
            <w:tcW w:w="1135" w:type="dxa"/>
          </w:tcPr>
          <w:p w:rsidR="00A06479" w:rsidRDefault="00A06479"/>
        </w:tc>
      </w:tr>
      <w:tr w:rsidR="00A0647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0647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0647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647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647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0647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A0647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6479">
        <w:trPr>
          <w:trHeight w:hRule="exact" w:val="416"/>
        </w:trPr>
        <w:tc>
          <w:tcPr>
            <w:tcW w:w="5671" w:type="dxa"/>
          </w:tcPr>
          <w:p w:rsidR="00A06479" w:rsidRDefault="00A06479"/>
        </w:tc>
        <w:tc>
          <w:tcPr>
            <w:tcW w:w="1702" w:type="dxa"/>
          </w:tcPr>
          <w:p w:rsidR="00A06479" w:rsidRDefault="00A06479"/>
        </w:tc>
        <w:tc>
          <w:tcPr>
            <w:tcW w:w="426" w:type="dxa"/>
          </w:tcPr>
          <w:p w:rsidR="00A06479" w:rsidRDefault="00A06479"/>
        </w:tc>
        <w:tc>
          <w:tcPr>
            <w:tcW w:w="710" w:type="dxa"/>
          </w:tcPr>
          <w:p w:rsidR="00A06479" w:rsidRDefault="00A06479"/>
        </w:tc>
        <w:tc>
          <w:tcPr>
            <w:tcW w:w="1135" w:type="dxa"/>
          </w:tcPr>
          <w:p w:rsidR="00A06479" w:rsidRDefault="00A06479"/>
        </w:tc>
      </w:tr>
      <w:tr w:rsidR="00A06479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2</w:t>
            </w:r>
          </w:p>
        </w:tc>
      </w:tr>
      <w:tr w:rsidR="00A06479">
        <w:trPr>
          <w:trHeight w:hRule="exact" w:val="277"/>
        </w:trPr>
        <w:tc>
          <w:tcPr>
            <w:tcW w:w="5671" w:type="dxa"/>
          </w:tcPr>
          <w:p w:rsidR="00A06479" w:rsidRDefault="00A06479"/>
        </w:tc>
        <w:tc>
          <w:tcPr>
            <w:tcW w:w="1702" w:type="dxa"/>
          </w:tcPr>
          <w:p w:rsidR="00A06479" w:rsidRDefault="00A06479"/>
        </w:tc>
        <w:tc>
          <w:tcPr>
            <w:tcW w:w="426" w:type="dxa"/>
          </w:tcPr>
          <w:p w:rsidR="00A06479" w:rsidRDefault="00A06479"/>
        </w:tc>
        <w:tc>
          <w:tcPr>
            <w:tcW w:w="710" w:type="dxa"/>
          </w:tcPr>
          <w:p w:rsidR="00A06479" w:rsidRDefault="00A06479"/>
        </w:tc>
        <w:tc>
          <w:tcPr>
            <w:tcW w:w="1135" w:type="dxa"/>
          </w:tcPr>
          <w:p w:rsidR="00A06479" w:rsidRDefault="00A06479"/>
        </w:tc>
      </w:tr>
      <w:tr w:rsidR="00A06479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Содержание дисциплины, 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06479" w:rsidRPr="008C064E" w:rsidRDefault="00A064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06479">
        <w:trPr>
          <w:trHeight w:hRule="exact" w:val="416"/>
        </w:trPr>
        <w:tc>
          <w:tcPr>
            <w:tcW w:w="5671" w:type="dxa"/>
          </w:tcPr>
          <w:p w:rsidR="00A06479" w:rsidRDefault="00A06479"/>
        </w:tc>
        <w:tc>
          <w:tcPr>
            <w:tcW w:w="1702" w:type="dxa"/>
          </w:tcPr>
          <w:p w:rsidR="00A06479" w:rsidRDefault="00A06479"/>
        </w:tc>
        <w:tc>
          <w:tcPr>
            <w:tcW w:w="426" w:type="dxa"/>
          </w:tcPr>
          <w:p w:rsidR="00A06479" w:rsidRDefault="00A06479"/>
        </w:tc>
        <w:tc>
          <w:tcPr>
            <w:tcW w:w="710" w:type="dxa"/>
          </w:tcPr>
          <w:p w:rsidR="00A06479" w:rsidRDefault="00A06479"/>
        </w:tc>
        <w:tc>
          <w:tcPr>
            <w:tcW w:w="1135" w:type="dxa"/>
          </w:tcPr>
          <w:p w:rsidR="00A06479" w:rsidRDefault="00A06479"/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вопросы курса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рамки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 Российской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современной России в древности.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Русь в IX- первой трети XIII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Государство Русь до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общественного строя в период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Средневековья в странах Европы и Азии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Евразийское пространство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политические образования на территории современной России в древности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 w:rsidRPr="008C06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земли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 w:rsidRPr="008C064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Европа и мир в эпоху позднего средневековья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Европа и мир в эпоху Позднего Средневековья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 w:rsidRPr="008C064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Мир к началу эпохи Нового времени. Россия в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06479" w:rsidRDefault="008C06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Мир к началу эпохи Нового времени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Ивана IV Грозного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Ивана IV Грозного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на рубеже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Смутное время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 w:rsidRPr="008C064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Ведущие страны Европы и Азии, международные 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Ведущие страны Европы и Азии, международные 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 w:rsidRPr="008C06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 w:rsidRPr="008C06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реформы Петра 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и военная реформа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"дворцовых переворотов" 1725-1762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"дворцовых переворотов" 1725-1762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 w:rsidRPr="008C064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во второй половине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Эпоха Екатерины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Екатерины II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и мир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культура XVIII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культура XVIII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 w:rsidRPr="008C06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первой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первой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Внешняя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период правления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 w:rsidRPr="008C06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второй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Общественная мысль в России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 w:rsidRPr="008C064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Время Великих реформ в России. Европа и мир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реформы Александра II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во второй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Общественные и политические движения в России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 w:rsidRPr="008C06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накануне и в годы Первой мировой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 w:rsidRPr="008C06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в России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в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 w:rsidRPr="008C06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1917 год: от Февраля к Октябрю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1917 год: от Февраля к Октябрю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1917 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 партии в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 w:rsidRPr="008C06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Гражданская война как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особый этап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06479" w:rsidRDefault="008C06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Социально-экономические преобразования большевиков в годы Гражданской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Советские идеологические и культурные новации периода Гражданской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 w:rsidRPr="008C06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Советский Союз в 1920-е — 1930-е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Советский Союз в 1920-е — 1930-е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после Гражданской войны. Периход к НЭПу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Превращение партии большевиков во властную структуру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Советского Союза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и ее реализация в 1920-е — 1930-е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Великая Отечественная война 1941–1945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Начальный период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Завершающий период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Перелом в ходе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преддверии фашистской агрессии. Обострение международной ситуации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и культура СССР в годы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Азиатский театр Второй мировой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Народная война в тылу противника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Внешнеполитические аспекты Великой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Преодоление последствий войны. Апогей и кризис советского общества.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1945–1984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СССР в середине 1960-х - 1980-х годов.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Нарастание кризисных явлений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Советское общество в послевоенные годы (1945- 1964)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СССР (1965- 1991)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и искусства СССР в послевоенный период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 в 1945-1985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 w:rsidRPr="008C064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 «перестройки» и распада СССР (1985– 1991)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 «перестройки» и распада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в 1990-е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России в 1992-2000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обстановка в 1990-е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и социальные проблемы 1990-х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России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в XXI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479" w:rsidRDefault="00A06479"/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мировой политике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Главные общественные проблемы 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внутриполитическое развитие России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06479" w:rsidRDefault="008C06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A064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Зачет с оценкой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47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A064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A06479" w:rsidRPr="008C064E">
        <w:trPr>
          <w:trHeight w:hRule="exact" w:val="1480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A06479" w:rsidRPr="008C064E" w:rsidRDefault="008C06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потребностей конкретного обучающегося, в том числе при ускоренном обучении: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плану в порядке, установленном соответствующим локальным нормативным актом образовательной организации).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Севастополя и о внесении изменений в Федеральный закон «Об образовании в Российской Федерации»:</w:t>
            </w:r>
          </w:p>
          <w:p w:rsidR="00A06479" w:rsidRDefault="008C06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обучающегося).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образовательной</w:t>
            </w:r>
          </w:p>
        </w:tc>
      </w:tr>
    </w:tbl>
    <w:p w:rsidR="00A06479" w:rsidRPr="008C064E" w:rsidRDefault="008C064E">
      <w:pPr>
        <w:rPr>
          <w:sz w:val="0"/>
          <w:szCs w:val="0"/>
          <w:lang w:val="ru-RU"/>
        </w:rPr>
      </w:pPr>
      <w:r w:rsidRPr="008C06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A06479" w:rsidRPr="008C064E">
        <w:trPr>
          <w:trHeight w:hRule="exact" w:val="2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</w:t>
            </w:r>
            <w:r w:rsidRPr="008C06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064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064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06479" w:rsidRPr="008C064E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A06479" w:rsidRPr="008C064E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политического развития стран Европы.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Монгольская империя. Завоевания Чингисхана и его потомков. Роль Руси в защите Европы. Возникновение под властью Орды единого политико-географического пространства на территории Северной Евразии, включая русские земли. С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истема зависимости русских княжеств от ордынских ханов.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земли. Возникновение Литовского государства и включение в его состав части русских земель.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 Невский и противостояние экспансии с Запада (Невская битва, Ледовое побоищ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е). Княжества Северо-Восточной Руси. Противостояние Твери и Москвы. Усиление Московского княжества.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Донской. Куликовская битва.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Куликовская битва и ее отражение в древнерусской книжности и исторической памяти. Отношения Руси и Орды. Причины длитель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 ордынского владычества над русскими землями. Закрепление первенствующего положения московских князей в Северо-Восточной Руси.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Возникновение доктрины «Москва — третий Рим». Иван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Присоединение Новгорода и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Твери.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Ликвидация зависимости Руси от Орды.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международных связей Российского государства.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общерусского Судебника. Формирование аппарата управления единого государства.</w:t>
            </w:r>
          </w:p>
          <w:p w:rsidR="00A06479" w:rsidRDefault="008C06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 и великокняжеская власть.</w:t>
            </w:r>
          </w:p>
        </w:tc>
      </w:tr>
      <w:tr w:rsidR="00A064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Ивана IV Грозного</w:t>
            </w:r>
          </w:p>
        </w:tc>
      </w:tr>
      <w:tr w:rsidR="00A06479" w:rsidRPr="008C064E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Регентство великой княгини Елены Глинской. Период боярского правления. Принятие Иваном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Правительство «Избранной рады». Оформление приказной системы органов центрального управления. Земская реформа — складывание органов местного самоупра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вления. Первые Земские соборы. Принятие общерусского Судебника 1550 г. «Стоглавый собор» 1551 г. Формирование стрелецких полков.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Опричнина. Опричный террор. Разорение Новгорода и Пскова.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Отмена опричнины.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годы царствования Ивана Грозного.</w:t>
            </w:r>
          </w:p>
          <w:p w:rsidR="00A06479" w:rsidRDefault="008C06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политика Российского государства. Военные столкновения с Великим княжеством Литовским (Речью Посполитой) и Швецией. Ливонская война: задачи войны и причины поражения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политических и экономических контактов со странами Европы.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 России земель Казанского и Астраханского ханств. Походы на Крым и набеги крымских ханов на русские земли. Молодинская битва и ее историческое значение.  Поход атамана Ермака Тимофеевича и начало присоединения Западной Сибири.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Аграрный характер экон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омики Российского государства.  Развитие ремесленного производства. Внешняя торговля со странами Азии и Европы.</w:t>
            </w:r>
          </w:p>
        </w:tc>
      </w:tr>
      <w:tr w:rsidR="00A06479" w:rsidRPr="008C064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A06479" w:rsidRPr="008C064E">
        <w:trPr>
          <w:trHeight w:hRule="exact" w:val="4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Необходимость преобразований. Методы, средства, принципы, цели реформ.</w:t>
            </w:r>
          </w:p>
        </w:tc>
      </w:tr>
    </w:tbl>
    <w:p w:rsidR="00A06479" w:rsidRPr="008C064E" w:rsidRDefault="008C064E">
      <w:pPr>
        <w:rPr>
          <w:sz w:val="0"/>
          <w:szCs w:val="0"/>
          <w:lang w:val="ru-RU"/>
        </w:rPr>
      </w:pPr>
      <w:r w:rsidRPr="008C06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A06479" w:rsidRPr="008C064E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Проблема цены преобразований.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 о программе и планомерности преобразований. Роль государства и верховной власти в осуществлении реформ. «Эволюционный» и «революционный» форматы преобразований.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Перемены в структуре российского общества.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и особенное в положении различных слое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общества в европейских странах и России.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в области государственного управления. Основные принципы и результаты: усиление самодержавной власти, централизация, развитие бюрократии. Пропаганда и практика этатизма.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Сената, возраста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ние его роли в системе центрального управления. Приказная система в правление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ее угасание. Учреждение коллегий.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местного управления.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Дискуссии о результатах и историческом значении реформ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06479" w:rsidRPr="008C064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первой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Внешняя по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литика</w:t>
            </w:r>
          </w:p>
        </w:tc>
      </w:tr>
      <w:tr w:rsidR="00A06479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отношений. Участие в антифранцузских коалициях. Тильзитский мир и его последствия. Россия в преддверии столкновения с империей Наполеона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 война 1812 г.: характер военных действий.  Война 1812 года, как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война отечественная. Бородинское сражение и его итоги и последствия для дальнейшего хода войны. Оставление Москвы. Марш-маневр М. И. Кутузова и стратегия русской армии на завершающем этапе войны.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Заграничные походы русской армии. «Сто дней» Наполеона. Бит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 при Ватерлоо. Характер, последствия и итоги Наполеоновских войн. Роль России в освобождении Европы от наполеоновской гегемонии.</w:t>
            </w:r>
          </w:p>
          <w:p w:rsidR="00A06479" w:rsidRDefault="008C06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Венский конгресс и становление «европейского концерта». Российская империя и новый расклад сил в Европе.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Идейные основания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роль «Священного союза» монархов.</w:t>
            </w:r>
          </w:p>
        </w:tc>
      </w:tr>
      <w:tr w:rsidR="00A064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Великие реформы Александра II</w:t>
            </w:r>
          </w:p>
        </w:tc>
      </w:tr>
      <w:tr w:rsidR="00A06479" w:rsidRPr="008C064E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Крымской войны. Поражение в войне и общественное мнение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реформы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модернизационный проект.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Отмена крепостной зависимости кре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стьянства, введение земств, реформа городского самоуправления, Судебные уставы 1864 г. Университетский устав 1863 г. Временные правила о цензуре и печати 1865 г.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Крестьянская реформа 1861 г.: причины, этапы подготовки, последствия.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 о причинах и з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начении отмены крепостного права.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Модернизация социальной структуры российского общества как политический фактор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Судебные преобразования 1870-х гг. Военная реформа Д. А. Милютина. Политический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и экономические последствия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Великих реформ.</w:t>
            </w:r>
          </w:p>
        </w:tc>
      </w:tr>
      <w:tr w:rsidR="00A06479" w:rsidRPr="008C064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1917 год: от Февраля к Октябрю</w:t>
            </w:r>
          </w:p>
        </w:tc>
      </w:tr>
      <w:tr w:rsidR="00A0647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революционного кризиса 1917 г. Первая мировая война как фактор революции. Свержение самодержавия и попытки выхода из политического кризиса. Причины и формы взаимодействия Петросовета и Временного пра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вительства. Позиция лидеров российских социалистических партий по отношению к Временному правительству. Приказ № 1 и его влияние на армию. Основные направления политики Временного правительства: международная политика, аграрная политика, введение гражданск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их свобод, восстановление Патриаршества, подготовка выборов в Учредительное собрание. «Война до победного конца» и отношение народных масс к этому лозунгу. Нарастание экономических трудностей, радикализация широких народных масс, рост влияния большевиков.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Свержение Временного правительства, захват власти большевиками в октябре 1917 г.</w:t>
            </w:r>
          </w:p>
        </w:tc>
      </w:tr>
      <w:tr w:rsidR="00A06479" w:rsidRPr="008C064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Советский Союз в 1920-е — 1930-е гг.</w:t>
            </w:r>
          </w:p>
        </w:tc>
      </w:tr>
      <w:tr w:rsidR="00A06479">
        <w:trPr>
          <w:trHeight w:hRule="exact" w:val="5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Советская Россия на исходе Гражданской войны. Социально- политические и экономические результаты «Военного коммунизма».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 к Новой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экономической</w:t>
            </w:r>
          </w:p>
        </w:tc>
      </w:tr>
    </w:tbl>
    <w:p w:rsidR="00A06479" w:rsidRDefault="008C06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A06479" w:rsidRPr="008C064E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политике.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В.И. Ленина в принятии плана НЭП.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преобразования в рамках НЭПа. Переход от продразверстки к продналогу.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Финансовая реформа 1922–1924 гг. и общее оздоровление финансовой системы.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СССР. Предпосылки и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объединения советских республик. Создание ЗСФСР. Спор по поводу «автономизации» и «федерализации». Роль В.И. Ленина в создании СССР по варианту «федерализации». Политическая борьба в СССР в 1920-е гг.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Смерть В. И Ленина и борьба за «ленинское насле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дство». НЭПа. Итоги экономического развития СССР к середине 1920-х гг. НЭПа.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причины отказа от НЭПа в конце 1920-х гг.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«Великий перелом». Переход к политике форсированной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индустриализации.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директивно-плановой экономики как механизма м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обилизации материальных и трудовых ресурсов.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к политике массовой коллективизации. «Раскулачивание» и создание системы МТС. Массовый голод в СССР в 1932–1933 гг. «Трудодни» и роль личных подсобных хозяйств. Наиболее значимые стройки первых пятилеток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Возникновение в СССР новых отраслей промышленности.</w:t>
            </w:r>
          </w:p>
        </w:tc>
      </w:tr>
      <w:tr w:rsidR="00A06479" w:rsidRPr="008C064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Начальный период Великой Отечественной войны</w:t>
            </w:r>
          </w:p>
        </w:tc>
      </w:tr>
      <w:tr w:rsidR="00A06479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Германский план «Барбаросса». Нападение нацистской Германии на СССР. Боевые действия летом 1941 — зимой 1941/42 гг. Причины отступления советских войск.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сражения лета – осени 1941 г.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Севастополя, Блокада Ленинграда.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Победа под Москвой и ее историческое значение. Создание Государственного Комитета Обороны, перевод промышленности на военные рельсы, массовая эвакуация промышленных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мощностей, пермане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нтная мобилизация.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Крах немецкой стратегии блицкрига.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Попытки советских войск развернуть контрнаступление весной 1942 г. сразу на нескольких участках фронта. Причины неудач этих наступательных операций.</w:t>
            </w:r>
          </w:p>
          <w:p w:rsidR="00A06479" w:rsidRDefault="008C06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и практика геноцида советского народа нацист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 и их пособниками. Генеральный план «Ост» и замыслы гитлеровского руководства относительно населения СССР.Массовые преступления гитлеровцев на временно оккупированной территории СССР.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Бесчеловечное обращение гитлеровцев с советскими военнопленными.</w:t>
            </w:r>
          </w:p>
        </w:tc>
      </w:tr>
      <w:tr w:rsidR="00A06479" w:rsidRPr="008C064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Завершающий период Великой Отечественной войны</w:t>
            </w:r>
          </w:p>
        </w:tc>
      </w:tr>
      <w:tr w:rsidR="00A06479" w:rsidRPr="008C064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Окончательное освобождение территории СССР и освободительный поход в Восточную и Центральную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Европу.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сражения: операция «Багратион», Ясско-Кишиневская операция, Висло-Одерская операция, Берлинская о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перация. Освобождение Праги. Капитуляция Германии. Наиболее известные факты фальсификации истории, связанные сосвободительной миссией Красной армии в Европе.Советско-японская война 1945 г. и атомные бомбардировки японских городов со стороны США. Капитуляци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Японии.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Тегеранская, Ялтинская и Потсдамская конференции.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Судебные процессы над главными военными преступниками. Итоги Великой Отечественной и Второй мировой войны. Решающий вклад СССР в победу антигитлеровской коалиции. Людские и материальные потери. Из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менения политической карты Европы. Омская область в годы Великой Отечественной войны.</w:t>
            </w:r>
          </w:p>
        </w:tc>
      </w:tr>
      <w:tr w:rsidR="00A06479" w:rsidRPr="008C064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мировой политике конца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A06479" w:rsidRPr="008C064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064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A06479">
        <w:trPr>
          <w:trHeight w:hRule="exact" w:val="146"/>
        </w:trPr>
        <w:tc>
          <w:tcPr>
            <w:tcW w:w="9640" w:type="dxa"/>
          </w:tcPr>
          <w:p w:rsidR="00A06479" w:rsidRDefault="00A06479"/>
        </w:tc>
      </w:tr>
      <w:tr w:rsidR="00A06479" w:rsidRPr="008C064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Народы и политические образования на территории современной России в древности</w:t>
            </w:r>
          </w:p>
        </w:tc>
      </w:tr>
      <w:tr w:rsidR="00A06479" w:rsidRPr="008C064E">
        <w:trPr>
          <w:trHeight w:hRule="exact" w:val="21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12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 человека. Современные представления об антропогенезе. Находки остатков древних людей на территории современной России (неандертальцы, Денисовский человек). Языковые семьи. Генезис индоевропейцев.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современной России челове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 современного вида.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</w:p>
        </w:tc>
      </w:tr>
    </w:tbl>
    <w:p w:rsidR="00A06479" w:rsidRDefault="008C06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A06479" w:rsidRPr="008C064E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каменного века на территории России. Особенности перехода от присваивающего хозяйства к производящему на территории Северной Евразии. Природно-климатические факторы и их изменения. Возникновение общественной организации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государственности, религиозных представлений, культуры и искусства.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развития и особенности древневосточной, древнегреческой и древнеримской цивилизаций.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христианства (исторические свидетельства об Иисусе Христе; Евангел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ия; Апостолы).</w:t>
            </w:r>
          </w:p>
        </w:tc>
      </w:tr>
      <w:tr w:rsidR="00A06479" w:rsidRPr="008C064E">
        <w:trPr>
          <w:trHeight w:hRule="exact" w:val="8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A06479" w:rsidRPr="008C064E">
        <w:trPr>
          <w:trHeight w:hRule="exact" w:val="21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Территория и население государства Русь / Русская земля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Экономика древней Руси: земледелие, животноводство, ремесло, промыслы. Роль природно-климатического фактора в истории российского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хозяйства.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Общественный строй Руси: дискуссии в исторической науке. Княжеско-дружинная элита, духовенство. Древнерусское право. «Русская правда». Формирование земель — самостоятельных политических образований («княжеств»). Важнейшие земли и особенности их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 и политического развития: Киевская, Черниговская, Галицкая, Волынская, Суздальская, Новгород.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элементов республиканской политической системы в Новгороде.</w:t>
            </w:r>
          </w:p>
        </w:tc>
      </w:tr>
      <w:tr w:rsidR="00A06479" w:rsidRPr="008C064E">
        <w:trPr>
          <w:trHeight w:hRule="exact" w:val="8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A06479" w:rsidRPr="008C064E">
        <w:trPr>
          <w:trHeight w:hRule="exact" w:val="21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Династическая война в Московском княжестве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Великий Новгород и Псков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политический строй, отношения с Москвой, Тевтонским орденом в Ливонии, Ганзой, Великим княжеством Литовским. Падение Константинополя и изменение церковно-пол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итической роли Москвы в православном мире.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Нарастание центробежных тенденций в Орде и ее распад на отдельные политические образования.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Стояние на Угре.</w:t>
            </w:r>
          </w:p>
        </w:tc>
      </w:tr>
      <w:tr w:rsidR="00A06479">
        <w:trPr>
          <w:trHeight w:hRule="exact" w:val="8"/>
        </w:trPr>
        <w:tc>
          <w:tcPr>
            <w:tcW w:w="9640" w:type="dxa"/>
          </w:tcPr>
          <w:p w:rsidR="00A06479" w:rsidRDefault="00A06479"/>
        </w:tc>
      </w:tr>
      <w:tr w:rsidR="00A0647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культура</w:t>
            </w:r>
          </w:p>
        </w:tc>
      </w:tr>
      <w:tr w:rsidR="00A06479">
        <w:trPr>
          <w:trHeight w:hRule="exact" w:val="21"/>
        </w:trPr>
        <w:tc>
          <w:tcPr>
            <w:tcW w:w="9640" w:type="dxa"/>
          </w:tcPr>
          <w:p w:rsidR="00A06479" w:rsidRDefault="00A06479"/>
        </w:tc>
      </w:tr>
      <w:tr w:rsidR="00A06479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Дохристианская культура восточных славян и соседних народов. Былины.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достижения мировой культуры в эпоху Средневековья.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Раннехристианское искусство. Романский стиль. Готика. Представления о мире.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Крещение Руси и его роль в дальнейшем развитии русской культуры. Кирилло- мефодиевская традиция.  Появление письменности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литературы. Представления об авторстве текстов.  Основные жанры древнерусской литературы. Летописание («Повесть временных лет»). Жития святых. Княжеско-дружинный эпос («Слово о полку Игореве», «Задонщина»). «Поучение» Владимира Мономаха. «Хожение за три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моря» Афанасия Никитина. Церковное пение, крюковая нотация.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каменного строительства. Софийские соборы.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Ансамбль Московского Кремля.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изобразительное искусство: мозаики, фрески, иконы. Творчество Феофана Грека, Андрея Рублева.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Православная церковь и народная культура.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Скоморошество.</w:t>
            </w:r>
          </w:p>
        </w:tc>
      </w:tr>
      <w:tr w:rsidR="00A06479">
        <w:trPr>
          <w:trHeight w:hRule="exact" w:val="8"/>
        </w:trPr>
        <w:tc>
          <w:tcPr>
            <w:tcW w:w="9640" w:type="dxa"/>
          </w:tcPr>
          <w:p w:rsidR="00A06479" w:rsidRDefault="00A06479"/>
        </w:tc>
      </w:tr>
      <w:tr w:rsidR="00A06479" w:rsidRPr="008C064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A06479" w:rsidRPr="008C064E">
        <w:trPr>
          <w:trHeight w:hRule="exact" w:val="21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32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традиций древнерусской культуры и новые веяния. Распространение грамотности. Решения Стоглавого собора об обучении духовенства.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Появление книгопечатания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Западной Европе и в России (Иоганн Гутенберг, Франциск Скорина, Иван Федоров).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 азбук и букварей. Систематизация церковнославянского языка в «Грамматике» Мелетия (Смотрицкого). Расцвет историописания в эпоху Ивана Грозного («Степенная книга», «Лиц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евой летописный свод»). Летописные памятники и полемические сочинения Смутного времени. Издание печатного «Синопсиса».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«Домострой» — нравственное и практическое значение этой книги.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старообрядческой культуры («Житие протопопа Аввакума»).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тие шатрового зодчества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Возрождения, ее отличительные черты.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культуры Нового</w:t>
            </w:r>
          </w:p>
        </w:tc>
      </w:tr>
    </w:tbl>
    <w:p w:rsidR="00A06479" w:rsidRDefault="008C06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A06479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времени.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 — век разума. Научная революция.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представлений и стереотипов о России в Европе.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Западное влияние в русской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основные каналы его проникновения.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Перевод памятников европейской литературы (басни Эзопа, сочинения по географии, грамматике, диалектике, риторике). Заимствование силлабического стихосложения из польской литературы и творчество Симеона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Полоцкого. Европейская музыка и театр при московском дворе. Создание придворного театра.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иностранных живописцев в Оружейной палате.</w:t>
            </w:r>
          </w:p>
        </w:tc>
      </w:tr>
      <w:tr w:rsidR="00A06479">
        <w:trPr>
          <w:trHeight w:hRule="exact" w:val="8"/>
        </w:trPr>
        <w:tc>
          <w:tcPr>
            <w:tcW w:w="9640" w:type="dxa"/>
          </w:tcPr>
          <w:p w:rsidR="00A06479" w:rsidRDefault="00A06479"/>
        </w:tc>
      </w:tr>
      <w:tr w:rsidR="00A06479" w:rsidRPr="008C064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Внешняя политика и военная реформа Петра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A06479" w:rsidRPr="008C064E">
        <w:trPr>
          <w:trHeight w:hRule="exact" w:val="21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Военная реформа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Строительство регулярной армии.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Рекрутские наборы. Создание военного флота.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Международное положение России к концу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основные задачи ее внешней политики. «Вечный» мир с Польшей и русско-турецкая война 1686–1700 гг.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Взятие Казы-Кермена и Азова.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главного вектора внешней политики России на рубеже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за выход к Балтике — главная внешнеполитическая задача.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война 1700–1721 гг. Победы российской армии: взятие Нотебурга, Дерпта, Нарвы, Риги; битва при деревне Лесной. Полтав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ская битва и ее историческое значение. Победы флота у мыса Гангут и острова Гренгам. Завершение Северной войны. Ништадтский мир и его итоги.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Восточная политика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Прутский поход 1711 г. Каспийский поход 1722–1723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Поиски путей в Индию.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 с Китаем (Нерчинский договор 1689 г., договор о торговых контактах через Кяхту).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в дипломатической сфере.</w:t>
            </w:r>
          </w:p>
        </w:tc>
      </w:tr>
      <w:tr w:rsidR="00A06479">
        <w:trPr>
          <w:trHeight w:hRule="exact" w:val="8"/>
        </w:trPr>
        <w:tc>
          <w:tcPr>
            <w:tcW w:w="9640" w:type="dxa"/>
          </w:tcPr>
          <w:p w:rsidR="00A06479" w:rsidRDefault="00A06479"/>
        </w:tc>
      </w:tr>
      <w:tr w:rsidR="00A06479" w:rsidRPr="008C064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и мир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A06479" w:rsidRPr="008C064E">
        <w:trPr>
          <w:trHeight w:hRule="exact" w:val="21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 — век Просвещения. Понятие «Просвещение». «Общественный договор». Культ Разума.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прогресса.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правового государства.  Просвещенный абсолютизм.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Модернизация как переход от традиционного к индустриальному обществу. Технический прогресс и промышленный переворот.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Запад и Восток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многообразие цивилизаций. Россия — «мост» между Западом и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Востоком.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Рост экономического и военно-морского могущества Великобритании. Англо- французское противостояние. Семилетняя война и «дипломатическая революция»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Колониальный период в истории Северной Америки. Образование Соединенных Штатов Ам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ерики. Декларация независимости США.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Якобинская диктатура, ее падение. Термидор. Приход к власти Наполеона Бонапарта. Борьба европейских держав против Французской революции и агрессивных устремлений постреволюционных вл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астей Франции.</w:t>
            </w:r>
          </w:p>
        </w:tc>
      </w:tr>
      <w:tr w:rsidR="00A06479" w:rsidRPr="008C064E">
        <w:trPr>
          <w:trHeight w:hRule="exact" w:val="8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A06479" w:rsidRPr="008C064E">
        <w:trPr>
          <w:trHeight w:hRule="exact" w:val="21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31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Взгляды российских мыслителей по актуальным политическим и социальным проблемам. Журналы и публицистика. Н. И. Панин. М.М. Щербатов. Крестьянский вопрос в журналах Н. И. Новикова.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Н. Радищева.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Крепостное хозяйство и крепостное право в системе хозяйственных и социальных отношений. Положение крестьянства и права владельцев крепостных крестьян. Вопрос о крепостном праве и положении крестьян в политике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Гильдейское купе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чество: привилегии и обязанности. Реформа города и ее суть с точки зрения создания общей социальной среды и самоуправления.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государства и церкви. Секуляризация церковных владений.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 конфессиональная политика Российской империи.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Роль колонистов и эмигрантов в развитии сельского хозяйства, ремесла, промышленности и культуры</w:t>
            </w:r>
          </w:p>
        </w:tc>
      </w:tr>
    </w:tbl>
    <w:p w:rsidR="00A06479" w:rsidRPr="008C064E" w:rsidRDefault="008C064E">
      <w:pPr>
        <w:rPr>
          <w:sz w:val="0"/>
          <w:szCs w:val="0"/>
          <w:lang w:val="ru-RU"/>
        </w:rPr>
      </w:pPr>
      <w:r w:rsidRPr="008C06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A06479" w:rsidRPr="008C064E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политика. Включение в состав российского дворянства представителей верхушки нерусских народов и территорий, вошедших в состав империи.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Ликвидация Гетманства на Левобережной Украине, Запорожской Сечи.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в состав России Младшего и Среднего казахских жузов.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Северо-Западной Америки. Создание Российско-Американской компании.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правительства. Ярмарки и их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в развитии внутреннего рынка.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Павел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Основные черты, особенности и цели его внутренней политики.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по отношению к дворянству, крестьянству, крепостному праву.</w:t>
            </w:r>
          </w:p>
        </w:tc>
      </w:tr>
      <w:tr w:rsidR="00A06479" w:rsidRPr="008C064E">
        <w:trPr>
          <w:trHeight w:hRule="exact" w:val="8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второй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A06479" w:rsidRPr="008C064E">
        <w:trPr>
          <w:trHeight w:hRule="exact" w:val="21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Государственный строй в Николаевской России. 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Кодификация законодательства: подготовка, организация процесса, результаты.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Крестьянский вопрос в царствование Николая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секретные комитеты. «Киселевская реформа» государственных крестьян.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Начало железнодорожн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 строительства в России.  Финансовые преобразования Е. Ф. Канкрина. «Польский вопрос» в политической жизни России, Пруссии и Австрии.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общественная мысль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Триада С. С. Уварова как государственная идеология. Концепция «народн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ости». Славянофильство и западничество.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Перемены во внешнеполитическом курсе во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Русско-иранская война (1826–1828).  Русско-турецкая война (1828–1829).  Политика России на Кавказе: стратегические задачи и тактические приемы.  Активиза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ция политики на Дальнем Востоке.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европейские революции.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Крымская война. Синопское сражение. Севастопольская оборона. Парижский мирный договор.</w:t>
            </w:r>
          </w:p>
        </w:tc>
      </w:tr>
      <w:tr w:rsidR="00A06479" w:rsidRPr="008C064E">
        <w:trPr>
          <w:trHeight w:hRule="exact" w:val="8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Общественные и политические движения в России во второй половине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A06479" w:rsidRPr="008C064E">
        <w:trPr>
          <w:trHeight w:hRule="exact" w:val="21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5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Трансформация общественной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среды в 1860–1870-х гг.  Роль «толстых журналов» в общественной мысли и общественном движении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Земское движение.  Русский классический либерализм, и его характерные черты (этатизм, антидемократизм, монархизм). Земский либерализм: программные установ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ки, цели, представители. Западноевропейский и русский консерватизм.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Феномен империи в Новое время. Россия как континентальная империя.  Империя и национальное государство: проблема соотношения.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национальной политики Российской империи. Особенности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управления окраинами.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как многоконфессиональное государство.  Панславизм и славянский вопрос. Внешняя политика и общественное мнение конца 1870-х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Русско-турецкая война (1877– 1878): цена победы.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Русское народничество: освоение и переосмысление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наследия А. И. Герцена.  Убийство народовольцами императора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 о программе нового царствования: контрреформы или политика стабилизации. Идеологи консерватизма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общественная мысль и политика (К. П. Победоносцев, М. Н. Катков)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Первые марксистские кружки. Особенности русского марксизма рубежа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в царствование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(национализм, русификация окраин).</w:t>
            </w:r>
          </w:p>
        </w:tc>
      </w:tr>
      <w:tr w:rsidR="00A06479" w:rsidRPr="008C064E">
        <w:trPr>
          <w:trHeight w:hRule="exact" w:val="8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Советские идеологические и культурные новации периода Гражданской войны</w:t>
            </w:r>
          </w:p>
        </w:tc>
      </w:tr>
    </w:tbl>
    <w:p w:rsidR="00A06479" w:rsidRPr="008C064E" w:rsidRDefault="008C064E">
      <w:pPr>
        <w:rPr>
          <w:sz w:val="0"/>
          <w:szCs w:val="0"/>
          <w:lang w:val="ru-RU"/>
        </w:rPr>
      </w:pPr>
      <w:r w:rsidRPr="008C06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A06479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Советские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идеологические и культурные новации периода Гражданской войны. Государственная комиссия по просвещению и пролеткульт. Законодательное закрепление равноправия полов. «Монументальная пропаганда» и разрушение памятников «старого режима».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Национализация театро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и кинематографа. Декрет об отделении церкви от государства и общий курс на секуляризацию общества.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Антирелигиозная пропаганда. Декрет о ликвидации безграмотности и его осуществление на практике.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пролетаризации высших учебных заведений, создание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рабфаков.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создания новых научных институтов. Искусство и революция. Творчество футуристов (В. В. Маяковский), стихи С. А. Есенина и А. А. Блока, полотна К. С. Петрова -Водкина, К. Ф. Юона и Б. М. Кустодиева.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«Русский авангард» как культурный феном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 международного значения.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Отъезд из России значительного числа представителей творческой и научной интеллигенции.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РОВС и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«Сменовеховцы». «Союзы возвращения на Родину».</w:t>
            </w:r>
          </w:p>
        </w:tc>
      </w:tr>
      <w:tr w:rsidR="00A06479">
        <w:trPr>
          <w:trHeight w:hRule="exact" w:val="8"/>
        </w:trPr>
        <w:tc>
          <w:tcPr>
            <w:tcW w:w="9640" w:type="dxa"/>
          </w:tcPr>
          <w:p w:rsidR="00A06479" w:rsidRDefault="00A06479"/>
        </w:tc>
      </w:tr>
      <w:tr w:rsidR="00A06479" w:rsidRPr="008C064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Социальная политика и ее реализация в 1920-е — 1930-е гг.</w:t>
            </w:r>
          </w:p>
        </w:tc>
      </w:tr>
      <w:tr w:rsidR="00A06479" w:rsidRPr="008C064E">
        <w:trPr>
          <w:trHeight w:hRule="exact" w:val="21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политика и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ее реализация в 1920-е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с беспризорностью.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 государственной системы здравоохранения. Социальные «лифты».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Феномен «лишенцев».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советского руководства по отношению к церкви.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развитие в 1920-е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Политика ликвидации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безграмотности.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НЭП — как период массовых творческих экспериментов и относительно мирного сосуществования старых и новых тенденций. Советский социум в 1930-е гг. Конституция 1936 г. и ее практическое значение. Социальное положение советской номенклатуры. «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Ударники» и «стахановцы». Урбанизация — плюсы или минусы этого процесса.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Возвращение к традиционным семейным ценностям.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Массовый энтузиазм — причины и результаты.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Культурная революция. Просвещение и образование в СССР в 1930-х гг.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интеллигенци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нового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поколения.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 контроль над сферой искусства.</w:t>
            </w:r>
          </w:p>
        </w:tc>
      </w:tr>
      <w:tr w:rsidR="00A06479" w:rsidRPr="008C064E">
        <w:trPr>
          <w:trHeight w:hRule="exact" w:val="8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Народная война в тылу противника</w:t>
            </w:r>
          </w:p>
        </w:tc>
      </w:tr>
      <w:tr w:rsidR="00A06479" w:rsidRPr="008C064E">
        <w:trPr>
          <w:trHeight w:hRule="exact" w:val="21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 партизанского движения в тылу противника. Попытки гитлеровцев наладить планомерную эксплуатацию оккупированных территорий. «Остарбайтеры».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Расширение партизанского движения, создание Центрального штаба партизанского движения (ЦШПД). Партизанские рейды, партизанские края. Новый этап партизанского движения. Операция «Концерт». Партизанские рейды за пределы СССР. Сотрудничество с гитлеровцами р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азличных коллаборантов. Власов и власовцы. Национальные формирования. ОУН-УПА. Отряды СС из народов прибалтики.</w:t>
            </w:r>
          </w:p>
        </w:tc>
      </w:tr>
      <w:tr w:rsidR="00A06479" w:rsidRPr="008C064E">
        <w:trPr>
          <w:trHeight w:hRule="exact" w:val="8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Внешнеполитические аспекты Великой Отечественной войны</w:t>
            </w:r>
          </w:p>
        </w:tc>
      </w:tr>
      <w:tr w:rsidR="00A06479" w:rsidRPr="008C064E">
        <w:trPr>
          <w:trHeight w:hRule="exact" w:val="21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 и союзники. Формирование Антигитлеровской коалиции. Проблема «второго фронта».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Ленд-лиз и его значение. «Армия Андерса». Иностранные воинские формирования в составе советских войск. Взаимодействие с болгарскими, румынскими и югославскими войсками в борьбе с гитлеровцами. Варшавское восстание. Действия «Армии Крайовой»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«Армии Людов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ой». Проблема открытия «второго фронта» в Европе. Операция «Оверлорд»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наступление войск западных союзников в 1944–1945 гг. Формирование основ ялтинского послевоенного мироустройства.</w:t>
            </w:r>
          </w:p>
        </w:tc>
      </w:tr>
      <w:tr w:rsidR="00A06479" w:rsidRPr="008C064E">
        <w:trPr>
          <w:trHeight w:hRule="exact" w:val="8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Внешняя политика СССР в 1945-1985 гг.</w:t>
            </w:r>
          </w:p>
        </w:tc>
      </w:tr>
      <w:tr w:rsidR="00A06479" w:rsidRPr="008C064E">
        <w:trPr>
          <w:trHeight w:hRule="exact" w:val="21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СССР в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1945–1985 гг.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Важнейшие причины, обусловившие советско-американское соперничество.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ГДР и ФРГ. «План Маршалла».</w:t>
            </w:r>
          </w:p>
        </w:tc>
      </w:tr>
    </w:tbl>
    <w:p w:rsidR="00A06479" w:rsidRDefault="008C06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A06479">
        <w:trPr>
          <w:trHeight w:hRule="exact" w:val="5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 НАТО и ЕЭС. Смысл «холодной войны» как комплексного противостояния в экономической, военно- технической, дипломатической,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идеологической и культурной сферах. Соотношение сил просоветского и проамериканского блоков. Берлинский и Карибский кризисы. Достижение военного паритета по обычным и ядерным вооружениям.Образование Китайской Народной Республики.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Обретение независимости с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транами Юго-Восточной Азии. Индокитайские войны.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Индия. Поиски «индийской национальной идеи». Национально-освободительное движение. Индия и Пакистан.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Индия в конце ХХ в. Освобождение стран Африки и Азии от колониальной зависимости, движение неприсоединения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формирование стран «третьего мира». Кубинская революция.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Арабские страны и возникновение государства Израиль. Позиция СССР в Арабо- израильском противостоянии.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Агрессия США во Вьетнаме. Политика СССР по отношению к странам социалистического содружества.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интеграция в рамках СЭВ и ЕЭС. Усиление внешнеполитических вызовов для СССР в первой половине 1980-х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реакция на ввод советских войск в Афганистан.</w:t>
            </w:r>
          </w:p>
        </w:tc>
      </w:tr>
      <w:tr w:rsidR="00A06479">
        <w:trPr>
          <w:trHeight w:hRule="exact" w:val="8"/>
        </w:trPr>
        <w:tc>
          <w:tcPr>
            <w:tcW w:w="9640" w:type="dxa"/>
          </w:tcPr>
          <w:p w:rsidR="00A06479" w:rsidRDefault="00A06479"/>
        </w:tc>
      </w:tr>
      <w:tr w:rsidR="00A06479" w:rsidRPr="008C064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 «перестройки» и распада СССР</w:t>
            </w:r>
          </w:p>
        </w:tc>
      </w:tr>
      <w:tr w:rsidR="00A06479" w:rsidRPr="008C064E">
        <w:trPr>
          <w:trHeight w:hRule="exact" w:val="21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Попытки реформирования СССР во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 половине 1980-х гг. Поиск выхода из кризиса — «госприемка», антиалкогольная компания. Формирование идеологии нового курса: «ускорение», «гласность», «перестройка». Концепция «механизма торможения». Экономическая реформа: кооперативы и государственны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предприятия. «Явочная» приватизация. Перемены в отношении государства и церкви.«Парад суверенитетов» — причины и следствия. Обострение межнациональных конфликтов.  Путч ГКЧП, учреждение Содружества Независимых Государств, и роспуск СССР. Непосредственные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долгосрочные последствия распада СССР. Внешняя политика периода «перестройки». «Новое мышление». Роспуск ОВД и СЭВ. Поэтапная сдача руководством СССР внешнеполитических позиций.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«холодной войны».</w:t>
            </w:r>
          </w:p>
        </w:tc>
      </w:tr>
      <w:tr w:rsidR="00A06479">
        <w:trPr>
          <w:trHeight w:hRule="exact" w:val="8"/>
        </w:trPr>
        <w:tc>
          <w:tcPr>
            <w:tcW w:w="9640" w:type="dxa"/>
          </w:tcPr>
          <w:p w:rsidR="00A06479" w:rsidRDefault="00A06479"/>
        </w:tc>
      </w:tr>
      <w:tr w:rsidR="00A06479" w:rsidRPr="008C064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Экономические и социальные проблемы 1990-х г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A06479" w:rsidRPr="008C064E">
        <w:trPr>
          <w:trHeight w:hRule="exact" w:val="21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Отказ от советской планово-директивной системы в сторону рыночной экономики. Команда реформаторов. Программа экономических реформ и ее реализация. Вопрос о неизбежности применения «шоковой терапии». Ваучерная приватизация — позитивные и негативные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аспекты. Причины отказа от альтернативных проектов приватизации. Свобода внешней торговли, свобода выезда за рубеж. Хождение иностранной валюты. Безработица, деиндустриализация, «челноки», криминализация общества, падение жизненного уровня большинства насе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ления, имущественное расслоение, формирование олигархата. Новая роль религии и Церкви в постсоветской России. Складывание системы независимых СМИ.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политические партии и движения 1990-х гг., их лидеры и платформы.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межкультурных отношений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территории Омской области.</w:t>
            </w:r>
          </w:p>
        </w:tc>
      </w:tr>
      <w:tr w:rsidR="00A06479">
        <w:trPr>
          <w:trHeight w:hRule="exact" w:val="8"/>
        </w:trPr>
        <w:tc>
          <w:tcPr>
            <w:tcW w:w="9640" w:type="dxa"/>
          </w:tcPr>
          <w:p w:rsidR="00A06479" w:rsidRDefault="00A06479"/>
        </w:tc>
      </w:tr>
      <w:tr w:rsidR="00A06479" w:rsidRPr="008C064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России конца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A06479" w:rsidRPr="008C064E">
        <w:trPr>
          <w:trHeight w:hRule="exact" w:val="21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259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Активизация культурных контактов с Западом, засилье иностранной литературы и кинопродукции. Проникновение в Россию зарубежных благотворительных фондов, оказывавших финансовую помощь в обмен на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идеологическую лояльность. Деление сферы культуры на два сегмента — «государственно- муниципальный» и «коммерческий». Бурный рост шоу-бизнеса и индустрии развлечений. Коммерциализация кино и телевидения. Сокращение количества производства отечественных кин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олент. Возрастание роли телевидения. Появление новых форматов телепередач: ток-шоу, реалити-шоу, ситкомов.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Преобладание «легких жанров»: детектив, фантастика и фентези, «женские романы» в</w:t>
            </w:r>
          </w:p>
        </w:tc>
      </w:tr>
    </w:tbl>
    <w:p w:rsidR="00A06479" w:rsidRPr="008C064E" w:rsidRDefault="008C064E">
      <w:pPr>
        <w:rPr>
          <w:sz w:val="0"/>
          <w:szCs w:val="0"/>
          <w:lang w:val="ru-RU"/>
        </w:rPr>
      </w:pPr>
      <w:r w:rsidRPr="008C06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A06479" w:rsidRPr="008C064E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литературе, эстрада, «русский шансон» и поп-музыка в музыкальной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сфере. Театр постсоветской России — от эйфории к осознанию коммерческой зависимости.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телеканала «Культура» как попытка противостоять натиску массовой культуры. Феномен «актуального искусства». Соцарт как новый стиль в живописи и театре.</w:t>
            </w:r>
          </w:p>
          <w:p w:rsidR="00A06479" w:rsidRPr="008C064E" w:rsidRDefault="00A06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06479" w:rsidRPr="008C064E">
        <w:trPr>
          <w:trHeight w:hRule="exact" w:val="8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Экономическое и внутриполитическое развитие России в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A06479" w:rsidRPr="008C064E">
        <w:trPr>
          <w:trHeight w:hRule="exact" w:val="21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России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Приоритеты нового руководства страны.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«вертикали власти», создание федеральных округов. Восстановление в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Чечне конституционного порядка.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Переизбрание В. В. Путина президентом в 2004 г., главные положения его политической программы. Рост устойчивости политической системы России.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Переизбрание В. В. Путина президентом РФ в 2012 и 2018 гг.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Конституционный рефере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ндум 2020 г. Устойчивый экономический рост.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Снижение роли нефтегазовых доходов в бюджете страны.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«Цифровой прорыв» — стремительное проникновение цифровых технологий во все отрасли жизни. Политика построения инновационной экономики.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 центр «Ско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лково».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Пропаганда спорта и здорового образа жизни. Государственная программа повышения рождаемости. Влияние международных санкций, введенных в 2014–2022 гг. на экономику России. Общие результаты социально- экономического развития РФ в 2000–2022 гг. Внедре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в России «Болонской системы» образования. Система ЕГЭ. Позитивные и негативные аспекты образовательной реформы.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Миграционная политика РФ, рост продолжительности жизни и уровня рождаемости.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России в начале XXI в.</w:t>
            </w:r>
          </w:p>
        </w:tc>
      </w:tr>
      <w:tr w:rsidR="00A06479">
        <w:trPr>
          <w:trHeight w:hRule="exact" w:val="8"/>
        </w:trPr>
        <w:tc>
          <w:tcPr>
            <w:tcW w:w="9640" w:type="dxa"/>
          </w:tcPr>
          <w:p w:rsidR="00A06479" w:rsidRDefault="00A06479"/>
        </w:tc>
      </w:tr>
      <w:tr w:rsidR="00A06479" w:rsidRPr="008C064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Внешняя политика России 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A06479" w:rsidRPr="008C064E">
        <w:trPr>
          <w:trHeight w:hRule="exact" w:val="21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Вступление РФ в ШОС и БРИКС. Создание ОДКБ. Образование Союзного государства России и Белоруссии. Последовательное развитие экономической интеграции: ЕврАзЭС – ЕЭП – ЕАЭС. Феномен «цветных революций» в мире и на постсоветском пространстве.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Россия и «оранжевая революция» 2004 г. на Украине. Газовые споры с Украиной. Нападение Грузии на Южную Осетию и российских миротворцев в 2008 г. Создание на ближнем Востоке экстремистской квазигосударственной группировки ИГИЛ (организация, запрещенная в Р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Ф).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Вступление мира в период «политической турбулентности».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Критическое для национальной безопасности России приближение военной инфраструктуры НАТО к нашим границам. Успешная деятельность российского воинского контингента в Сирии.  Роль ОДКБ в сохранении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стабильности в Казахстане.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конфликта и периодические боевые действия в Нагорном Карабахе, роль России в их урегулировании.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Вооруженные провокации на Донбассе. Вооруженные провокации и подготовка украинским режимом силового захвата республик Донб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асса.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Официальное признание ЛНР и ДНР Россией.</w:t>
            </w:r>
          </w:p>
        </w:tc>
      </w:tr>
    </w:tbl>
    <w:p w:rsidR="00A06479" w:rsidRDefault="008C06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A06479" w:rsidRPr="008C064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06479" w:rsidRPr="008C064E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«История России» / Греков Н.В.. – Омск: Из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д-во Омской гуманитарной академии, 2023.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 w:rsidR="00A06479" w:rsidRPr="008C064E">
        <w:trPr>
          <w:trHeight w:hRule="exact" w:val="138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0647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древнейших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978-5-534-03907-8.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https://urait.ru/bcode/489275</w:t>
            </w:r>
            <w:r>
              <w:t xml:space="preserve"> </w:t>
            </w:r>
          </w:p>
        </w:tc>
      </w:tr>
      <w:tr w:rsidR="00A06479" w:rsidRPr="008C064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древности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раннем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Средневековье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Петрухин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Раевский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434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978-5-534-12875-8.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/492853</w:t>
            </w:r>
            <w:r w:rsidRPr="008C064E">
              <w:rPr>
                <w:lang w:val="ru-RU"/>
              </w:rPr>
              <w:t xml:space="preserve"> </w:t>
            </w:r>
          </w:p>
        </w:tc>
      </w:tr>
      <w:tr w:rsidR="00A06479" w:rsidRPr="008C064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Блохин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Козьменко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978-5-534-07196-2.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/494225</w:t>
            </w:r>
            <w:r w:rsidRPr="008C064E">
              <w:rPr>
                <w:lang w:val="ru-RU"/>
              </w:rPr>
              <w:t xml:space="preserve"> </w:t>
            </w:r>
          </w:p>
        </w:tc>
      </w:tr>
      <w:tr w:rsidR="00A06479" w:rsidRPr="008C064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половина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Князев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978-5-534-09670-5.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/490902</w:t>
            </w:r>
            <w:r w:rsidRPr="008C064E">
              <w:rPr>
                <w:lang w:val="ru-RU"/>
              </w:rPr>
              <w:t xml:space="preserve"> </w:t>
            </w:r>
          </w:p>
        </w:tc>
      </w:tr>
      <w:tr w:rsidR="00A06479" w:rsidRPr="008C064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1917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Дворниченко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Кащенко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Флоринский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423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978-5-534-08326-2.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/489803</w:t>
            </w:r>
            <w:r w:rsidRPr="008C064E">
              <w:rPr>
                <w:lang w:val="ru-RU"/>
              </w:rPr>
              <w:t xml:space="preserve"> </w:t>
            </w:r>
          </w:p>
        </w:tc>
      </w:tr>
      <w:tr w:rsidR="00A06479" w:rsidRPr="008C064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1941—2016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Барсенков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374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978-5-534-02558-3.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/498848</w:t>
            </w:r>
            <w:r w:rsidRPr="008C064E">
              <w:rPr>
                <w:lang w:val="ru-RU"/>
              </w:rPr>
              <w:t xml:space="preserve"> </w:t>
            </w:r>
          </w:p>
        </w:tc>
      </w:tr>
      <w:tr w:rsidR="00A06479" w:rsidRPr="008C064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древнейших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Ермолаев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231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978-5-534-03302-1.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/491783</w:t>
            </w:r>
            <w:r w:rsidRPr="008C064E">
              <w:rPr>
                <w:lang w:val="ru-RU"/>
              </w:rPr>
              <w:t xml:space="preserve"> </w:t>
            </w:r>
          </w:p>
        </w:tc>
      </w:tr>
      <w:tr w:rsidR="00A0647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Средних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Питулько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Полохало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Стецкевич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978-5-534-08094-0.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https://urait.ru/bcode/489798</w:t>
            </w:r>
            <w:r>
              <w:t xml:space="preserve"> </w:t>
            </w:r>
          </w:p>
        </w:tc>
      </w:tr>
      <w:tr w:rsidR="00A0647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Новейшего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Питулько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Полохало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Стецкевич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978-5-534-01795-3.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https://urait.ru/bcode/490429</w:t>
            </w:r>
            <w:r>
              <w:t xml:space="preserve"> </w:t>
            </w:r>
          </w:p>
        </w:tc>
      </w:tr>
      <w:tr w:rsidR="00A06479" w:rsidRPr="008C064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1900—1941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Щагин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Лубков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978-5-534-03272-7.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/469168</w:t>
            </w:r>
            <w:r w:rsidRPr="008C064E">
              <w:rPr>
                <w:lang w:val="ru-RU"/>
              </w:rPr>
              <w:t xml:space="preserve"> </w:t>
            </w:r>
          </w:p>
        </w:tc>
      </w:tr>
    </w:tbl>
    <w:p w:rsidR="00A06479" w:rsidRPr="008C064E" w:rsidRDefault="008C064E">
      <w:pPr>
        <w:rPr>
          <w:sz w:val="0"/>
          <w:szCs w:val="0"/>
          <w:lang w:val="ru-RU"/>
        </w:rPr>
      </w:pPr>
      <w:r w:rsidRPr="008C06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A06479" w:rsidRPr="008C064E" w:rsidTr="008C064E">
        <w:trPr>
          <w:trHeight w:hRule="exact" w:val="555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Сафонов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Сафонова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261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978-5-534-15657-7.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/509306</w:t>
            </w:r>
            <w:r w:rsidRPr="008C064E">
              <w:rPr>
                <w:lang w:val="ru-RU"/>
              </w:rPr>
              <w:t xml:space="preserve"> </w:t>
            </w:r>
          </w:p>
        </w:tc>
      </w:tr>
      <w:tr w:rsidR="00A06479" w:rsidTr="008C064E">
        <w:trPr>
          <w:trHeight w:hRule="exact" w:val="109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Филюшкин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Боднарчук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Селезнев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Сиренов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Шапошник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Штыков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978-5-534-15902-8.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https://urait.ru/bcode/510241</w:t>
            </w:r>
            <w:r>
              <w:t xml:space="preserve"> </w:t>
            </w:r>
          </w:p>
        </w:tc>
      </w:tr>
      <w:tr w:rsidR="00A06479" w:rsidTr="008C064E">
        <w:trPr>
          <w:trHeight w:hRule="exact" w:val="109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Филюшкин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Боднарчук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Селезнев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Сиренов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Шапошник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Штыков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978-5-534-15902-8.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https://urait.ru/bcode/510240</w:t>
            </w:r>
            <w:r>
              <w:t xml:space="preserve"> </w:t>
            </w:r>
          </w:p>
        </w:tc>
      </w:tr>
      <w:tr w:rsidR="00A06479">
        <w:trPr>
          <w:trHeight w:hRule="exact" w:val="277"/>
        </w:trPr>
        <w:tc>
          <w:tcPr>
            <w:tcW w:w="285" w:type="dxa"/>
          </w:tcPr>
          <w:p w:rsidR="00A06479" w:rsidRDefault="00A06479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06479" w:rsidRPr="008C064E" w:rsidTr="008C064E">
        <w:trPr>
          <w:trHeight w:hRule="exact" w:val="26"/>
        </w:trPr>
        <w:tc>
          <w:tcPr>
            <w:tcW w:w="965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1917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Ковнир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978-5-534-07911-1.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/491075</w:t>
            </w:r>
            <w:r w:rsidRPr="008C064E">
              <w:rPr>
                <w:lang w:val="ru-RU"/>
              </w:rPr>
              <w:t xml:space="preserve"> </w:t>
            </w:r>
          </w:p>
        </w:tc>
      </w:tr>
      <w:tr w:rsidR="00A06479" w:rsidRPr="008C064E" w:rsidTr="008C064E">
        <w:trPr>
          <w:trHeight w:hRule="exact" w:val="799"/>
        </w:trPr>
        <w:tc>
          <w:tcPr>
            <w:tcW w:w="965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Tr="008C064E">
        <w:trPr>
          <w:trHeight w:hRule="exact" w:val="82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цивилизаций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Кошкидько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Купцова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Клименко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Пронкин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978-5-534-00755-8.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https://urait.ru/bcode/489799</w:t>
            </w:r>
            <w:r>
              <w:t xml:space="preserve"> </w:t>
            </w:r>
          </w:p>
        </w:tc>
      </w:tr>
      <w:tr w:rsidR="00A06479" w:rsidTr="008C064E">
        <w:trPr>
          <w:trHeight w:hRule="exact" w:val="82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Середина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https://urait.ru/bcode/490066</w:t>
            </w:r>
            <w:r>
              <w:t xml:space="preserve"> </w:t>
            </w:r>
          </w:p>
        </w:tc>
      </w:tr>
      <w:tr w:rsidR="00A06479" w:rsidTr="008C064E">
        <w:trPr>
          <w:trHeight w:hRule="exact" w:val="109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Ачкасов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Ланко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Ланцов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Ланцова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Мутагиров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Нехай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Радиков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978-5-534-06253-3.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https://urait.ru/bcode/492194</w:t>
            </w:r>
            <w:r>
              <w:t xml:space="preserve"> </w:t>
            </w:r>
          </w:p>
        </w:tc>
      </w:tr>
      <w:tr w:rsidR="00A06479" w:rsidRPr="008C064E" w:rsidTr="008C064E">
        <w:trPr>
          <w:trHeight w:hRule="exact" w:val="82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Новейшая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Сафронов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Лосев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344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978-5-534-11803-2.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/495071</w:t>
            </w:r>
            <w:r w:rsidRPr="008C064E">
              <w:rPr>
                <w:lang w:val="ru-RU"/>
              </w:rPr>
              <w:t xml:space="preserve"> </w:t>
            </w:r>
          </w:p>
        </w:tc>
      </w:tr>
      <w:tr w:rsidR="00A06479" w:rsidRPr="008C064E" w:rsidTr="008C064E">
        <w:trPr>
          <w:trHeight w:hRule="exact" w:val="555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Крамаренко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978-5-534-07130-6.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/492273</w:t>
            </w:r>
            <w:r w:rsidRPr="008C064E">
              <w:rPr>
                <w:lang w:val="ru-RU"/>
              </w:rPr>
              <w:t xml:space="preserve"> </w:t>
            </w:r>
          </w:p>
        </w:tc>
      </w:tr>
      <w:tr w:rsidR="00A06479" w:rsidTr="008C064E">
        <w:trPr>
          <w:trHeight w:hRule="exact" w:val="82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https://urait.ru/bcode/490064</w:t>
            </w:r>
            <w:r>
              <w:t xml:space="preserve"> </w:t>
            </w:r>
          </w:p>
        </w:tc>
      </w:tr>
      <w:tr w:rsidR="00A06479" w:rsidRPr="008C064E" w:rsidTr="008C064E">
        <w:trPr>
          <w:trHeight w:hRule="exact" w:val="82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начале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Шершнева-Цитульская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978-5-534-13608-1.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/497382</w:t>
            </w:r>
            <w:r w:rsidRPr="008C064E">
              <w:rPr>
                <w:lang w:val="ru-RU"/>
              </w:rPr>
              <w:t xml:space="preserve"> </w:t>
            </w:r>
          </w:p>
        </w:tc>
      </w:tr>
      <w:tr w:rsidR="00A06479" w:rsidRPr="008C064E" w:rsidTr="008C064E">
        <w:trPr>
          <w:trHeight w:hRule="exact" w:val="109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Новейшая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1941—2015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Ходяков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Кутузов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Лебина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Ратьковский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Рачковский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Флоринский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978-5-534-04671-7.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/470911</w:t>
            </w:r>
            <w:r w:rsidRPr="008C064E">
              <w:rPr>
                <w:lang w:val="ru-RU"/>
              </w:rPr>
              <w:t xml:space="preserve"> </w:t>
            </w:r>
          </w:p>
        </w:tc>
      </w:tr>
      <w:tr w:rsidR="00A06479" w:rsidTr="008C064E">
        <w:trPr>
          <w:trHeight w:hRule="exact" w:val="82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Барышева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Алипов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Архипова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Донцев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Иллерицкая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Лукьянов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Олейников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978-5-534-15876-2.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https://urait.ru/bcode/510102</w:t>
            </w:r>
            <w:r>
              <w:t xml:space="preserve"> </w:t>
            </w:r>
          </w:p>
        </w:tc>
      </w:tr>
      <w:tr w:rsidR="00A06479" w:rsidRPr="008C064E" w:rsidTr="008C064E">
        <w:trPr>
          <w:trHeight w:hRule="exact" w:val="82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Любичанковский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978-5-534-07161-0.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/472894</w:t>
            </w:r>
            <w:r w:rsidRPr="008C064E">
              <w:rPr>
                <w:lang w:val="ru-RU"/>
              </w:rPr>
              <w:t xml:space="preserve"> </w:t>
            </w:r>
          </w:p>
        </w:tc>
      </w:tr>
      <w:tr w:rsidR="00A06479" w:rsidRPr="008C064E" w:rsidTr="008C064E">
        <w:trPr>
          <w:trHeight w:hRule="exact" w:val="109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моменты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(1917–2021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гг.)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Ковров,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Кукушкин,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Столетова,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Ухов,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моменты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(1917–2021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гг.)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978-5-4497-1563-0.</w:t>
            </w:r>
            <w:r w:rsidRPr="008C064E">
              <w:rPr>
                <w:lang w:val="ru-RU"/>
              </w:rPr>
              <w:t xml:space="preserve">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C06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/118720.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8C064E">
              <w:rPr>
                <w:lang w:val="ru-RU"/>
              </w:rPr>
              <w:t xml:space="preserve"> </w:t>
            </w:r>
          </w:p>
        </w:tc>
      </w:tr>
      <w:tr w:rsidR="008C064E" w:rsidRPr="008C064E" w:rsidTr="008C064E">
        <w:trPr>
          <w:trHeight w:hRule="exact" w:val="1096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064E" w:rsidRPr="008C064E" w:rsidRDefault="008C064E">
            <w:pPr>
              <w:spacing w:after="0" w:line="240" w:lineRule="auto"/>
              <w:ind w:firstLine="7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Учебное пособие Внедрение материалов проекта «Без срока давности» в деятельность вузов Российской Федерации: Научно-методические материалы/Ильина Н.А., Алиев Л.В., Большакова Н.В., и др.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пособие. — Псков: ООО «Логос», 2022. — 228 с. ISBN 978-5-6049283-9-4</w:t>
            </w:r>
          </w:p>
        </w:tc>
      </w:tr>
      <w:tr w:rsidR="00A06479" w:rsidRPr="008C064E" w:rsidTr="008C064E">
        <w:trPr>
          <w:trHeight w:hRule="exact" w:val="585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06479" w:rsidRPr="008C064E" w:rsidTr="008C064E">
        <w:trPr>
          <w:trHeight w:hRule="exact" w:val="993"/>
        </w:trPr>
        <w:tc>
          <w:tcPr>
            <w:tcW w:w="96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A06479" w:rsidRPr="008C064E">
        <w:trPr>
          <w:trHeight w:hRule="exact" w:val="86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lang w:val="ru-RU"/>
              </w:rPr>
              <w:br w:type="page"/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ttp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sciencedirect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oxfordjoumals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 Сайт Библиотеки по естественным наукам Российской академии наук. Режим доступа: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benran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orm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и отвечает техническим требованиям организации как на территории организации, так и вне ее.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06479" w:rsidRPr="008C064E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 для обучающихся по освоению дисциплины</w:t>
            </w:r>
          </w:p>
        </w:tc>
      </w:tr>
      <w:tr w:rsidR="00A06479" w:rsidRPr="008C064E">
        <w:trPr>
          <w:trHeight w:hRule="exact" w:val="640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сциплины и качественного его усвоения рекомендуется такая последовательность действий: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я, разобрать рассмотренные примеры;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библиотеке и для решения задач;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</w:tc>
      </w:tr>
    </w:tbl>
    <w:p w:rsidR="00A06479" w:rsidRPr="008C064E" w:rsidRDefault="008C064E">
      <w:pPr>
        <w:rPr>
          <w:sz w:val="0"/>
          <w:szCs w:val="0"/>
          <w:lang w:val="ru-RU"/>
        </w:rPr>
      </w:pPr>
      <w:r w:rsidRPr="008C06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A06479" w:rsidRPr="008C064E">
        <w:trPr>
          <w:trHeight w:hRule="exact" w:val="74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вать методические указания и материалы по учебной дисциплине, текст лекций, а также электронные пособия.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материала всегда полезно выписывать формулы и графики.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ешения и попробовать решить аналогичную задачу самостоятельно.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06479" w:rsidRPr="008C064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</w:t>
            </w: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A06479" w:rsidRPr="008C064E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A06479" w:rsidRPr="008C064E" w:rsidRDefault="00A06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A06479" w:rsidRPr="008C064E" w:rsidRDefault="00A06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06479" w:rsidRPr="008C064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Справочная правовая система «Ко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нсультант Плюс»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A06479" w:rsidRPr="008C064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omga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A06479" w:rsidRPr="008C064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pravo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A064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Портал Федеральных государственных образовательных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 высшего</w:t>
            </w:r>
          </w:p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http://fgosvo.ru</w:t>
            </w:r>
          </w:p>
        </w:tc>
      </w:tr>
      <w:tr w:rsidR="00A06479" w:rsidRPr="008C064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A06479" w:rsidRPr="008C064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A06479" w:rsidRPr="008C064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kremlin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A06479" w:rsidRPr="008C064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Правительства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government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A06479" w:rsidRPr="008C064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A0647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Default="008C06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06479" w:rsidRPr="008C064E">
        <w:trPr>
          <w:trHeight w:hRule="exact" w:val="7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обеспечивает:</w:t>
            </w:r>
          </w:p>
        </w:tc>
      </w:tr>
    </w:tbl>
    <w:p w:rsidR="00A06479" w:rsidRPr="008C064E" w:rsidRDefault="008C064E">
      <w:pPr>
        <w:rPr>
          <w:sz w:val="0"/>
          <w:szCs w:val="0"/>
          <w:lang w:val="ru-RU"/>
        </w:rPr>
      </w:pPr>
      <w:r w:rsidRPr="008C06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A06479" w:rsidRPr="008C064E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фиксацию хода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процесса, результатов промежуточной аттестации и результатов освоения программы бакалавриата;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анционных образовательных технологий;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бразовательного процесса, в том числе синхронное и (или) асинхронное взаимодействие посредством сети «Интернет».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сбор, хранение, систематизация и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учебной и научной информации;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материала, с использованием поисковых систем и сайтов сети Интернет, электронных энциклопедий и баз данных;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компьютерное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A06479" w:rsidRPr="008C064E">
        <w:trPr>
          <w:trHeight w:hRule="exact" w:val="277"/>
        </w:trPr>
        <w:tc>
          <w:tcPr>
            <w:tcW w:w="9640" w:type="dxa"/>
          </w:tcPr>
          <w:p w:rsidR="00A06479" w:rsidRPr="008C064E" w:rsidRDefault="00A06479">
            <w:pPr>
              <w:rPr>
                <w:lang w:val="ru-RU"/>
              </w:rPr>
            </w:pPr>
          </w:p>
        </w:tc>
      </w:tr>
      <w:tr w:rsidR="00A06479" w:rsidRPr="008C064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06479" w:rsidRPr="008C064E">
        <w:trPr>
          <w:trHeight w:hRule="exact" w:val="74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осуществления образовательного процесса Академия располагает материально-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Для проведения лекционных занятий: учебные аудитории, материально-техническ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 Предпр.8 - компл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</w:t>
            </w:r>
          </w:p>
        </w:tc>
      </w:tr>
    </w:tbl>
    <w:p w:rsidR="00A06479" w:rsidRPr="008C064E" w:rsidRDefault="008C064E">
      <w:pPr>
        <w:rPr>
          <w:sz w:val="0"/>
          <w:szCs w:val="0"/>
          <w:lang w:val="ru-RU"/>
        </w:rPr>
      </w:pPr>
      <w:r w:rsidRPr="008C06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A06479" w:rsidRPr="008C064E">
        <w:trPr>
          <w:trHeight w:hRule="exact" w:val="127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правовые системы «Консультант плюс», «Гарант»; электронно-биб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1С:Предпр.8.Комплект для обучения в высших и средних уч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проведения групповых и индивидуаль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доска пластиковая, видеокамера, компьютер,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плюс», «Гарант», Электронно би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A06479" w:rsidRPr="008C064E" w:rsidRDefault="008C06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C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A06479" w:rsidRPr="008C064E" w:rsidRDefault="00A06479">
      <w:pPr>
        <w:rPr>
          <w:lang w:val="ru-RU"/>
        </w:rPr>
      </w:pPr>
    </w:p>
    <w:sectPr w:rsidR="00A06479" w:rsidRPr="008C064E" w:rsidSect="00A0647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C064E"/>
    <w:rsid w:val="00A0647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10822</Words>
  <Characters>61691</Characters>
  <Application>Microsoft Office Word</Application>
  <DocSecurity>0</DocSecurity>
  <Lines>514</Lines>
  <Paragraphs>144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2023-2024_ФГОС3++2023_Бак-ОЗФО-Э(БАиОСИ)(23)_plx_История России</dc:title>
  <dc:creator>FastReport.NET</dc:creator>
  <cp:lastModifiedBy>umo-04</cp:lastModifiedBy>
  <cp:revision>2</cp:revision>
  <dcterms:created xsi:type="dcterms:W3CDTF">2023-04-06T11:32:00Z</dcterms:created>
  <dcterms:modified xsi:type="dcterms:W3CDTF">2023-04-06T11:33:00Z</dcterms:modified>
</cp:coreProperties>
</file>